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71C5" w:rsidRDefault="009E71C5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2EA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02EAB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02EAB">
        <w:rPr>
          <w:rFonts w:ascii="Times New Roman" w:eastAsia="Calibri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402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Кшлау-Елгинский</w:t>
      </w:r>
      <w:r w:rsidRPr="00402E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EAB" w:rsidRPr="00402EAB" w:rsidRDefault="00402EAB" w:rsidP="00402EA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02EAB" w:rsidRPr="00402EAB" w:rsidRDefault="00402EAB" w:rsidP="00402EAB">
      <w:pPr>
        <w:widowControl w:val="0"/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402EA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02EAB">
        <w:rPr>
          <w:rFonts w:ascii="Times New Roman" w:eastAsia="Calibri" w:hAnsi="Times New Roman" w:cs="Times New Roman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02EAB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r>
        <w:rPr>
          <w:rFonts w:ascii="Times New Roman" w:eastAsia="Calibri" w:hAnsi="Times New Roman" w:cs="Times New Roman"/>
          <w:sz w:val="28"/>
          <w:szCs w:val="28"/>
        </w:rPr>
        <w:t>д.Кшлау-Елга, ул.Школьная, д.5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в сети «Интернет»: </w:t>
      </w:r>
      <w:hyperlink r:id="rId9" w:history="1"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402EAB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333040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402EAB" w:rsidRPr="00402EAB" w:rsidRDefault="00402EAB" w:rsidP="00402E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2EAB" w:rsidRPr="00402EAB" w:rsidRDefault="00402EAB" w:rsidP="00402E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402EAB">
        <w:rPr>
          <w:rFonts w:ascii="Times New Roman" w:eastAsia="Calibri" w:hAnsi="Times New Roman" w:cs="Times New Roman"/>
          <w:sz w:val="28"/>
          <w:szCs w:val="28"/>
        </w:rPr>
        <w:t>сельсовет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муниципального района Аскинский район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402EAB" w:rsidRPr="00402EAB" w:rsidRDefault="00402EAB" w:rsidP="00402EA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2EAB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Х.Гатин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left="5672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left="3545" w:firstLine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муниципального района Аскинский район Республики Башкортостан</w:t>
      </w:r>
    </w:p>
    <w:p w:rsidR="00402EAB" w:rsidRPr="00402EAB" w:rsidRDefault="00402EAB" w:rsidP="00402EAB">
      <w:pPr>
        <w:widowControl w:val="0"/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Pr="00402E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402EAB" w:rsidRPr="00402EAB" w:rsidRDefault="00402EAB" w:rsidP="00402EAB">
      <w:pPr>
        <w:widowControl w:val="0"/>
        <w:numPr>
          <w:ilvl w:val="1"/>
          <w:numId w:val="19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Кшлау-Елгинский 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района Аскинский район Республики Башкортостан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– Административный регламент, муниципальная услуга).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Круг заявителей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1.2. Заявителями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1.4. С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Кшлау-Елгинский 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сельсовет, предоставляющей муниципальную услугу, (далее – Администрация), ее (его) структурных подразделений, предоставляющих муниципальную услугу, обращение в которые необходимо для получения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Портале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государственных и муниципальных услуг (функций) Республики Башкортостан» (www.gosuslugi.bashkortostan.ru) (далее – РПГУ)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Администрации;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402EAB" w:rsidRPr="00402EAB" w:rsidRDefault="00402EAB" w:rsidP="00402EAB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402EAB" w:rsidRPr="00402EAB" w:rsidRDefault="00402EAB" w:rsidP="00402EA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402EAB" w:rsidRPr="00402EAB" w:rsidRDefault="00402EAB" w:rsidP="00402EAB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на официальных сайтах Администрации</w:t>
      </w:r>
      <w:r w:rsidRPr="00402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kshlau</w:t>
        </w:r>
        <w:r w:rsidRPr="00402EAB">
          <w:rPr>
            <w:rStyle w:val="a7"/>
            <w:rFonts w:ascii="Times New Roman" w:eastAsia="Calibri" w:hAnsi="Times New Roman" w:cs="Times New Roman"/>
            <w:sz w:val="24"/>
            <w:szCs w:val="24"/>
          </w:rPr>
          <w:t>-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elga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</w:rPr>
          <w:t>04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sp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</w:rPr>
          <w:t>.</w:t>
        </w:r>
        <w:r w:rsidRPr="00333040">
          <w:rPr>
            <w:rStyle w:val="a7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402EAB" w:rsidRPr="00402EAB" w:rsidRDefault="00402EAB" w:rsidP="00402EAB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>на информационных стендах Администрации.</w:t>
      </w:r>
      <w:bookmarkStart w:id="0" w:name="_GoBack"/>
      <w:bookmarkEnd w:id="0"/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адресов Администрации, обращение в которые необходимо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402EA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2EAB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«О порядке рассмотрения обращений граждан Российской Федерации» (далее – Федеральный закон № 59-ФЗ).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безвозмездности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предоставляющей муниципальную услугу.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1.10. На </w:t>
      </w:r>
      <w:r w:rsidRPr="00402EA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подлежит размещению информация: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402EAB" w:rsidRPr="00402EAB" w:rsidRDefault="00402EAB" w:rsidP="00402EA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0"/>
      <w:bookmarkEnd w:id="1"/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предоставляющего (щей) муниципальную услугу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Комиссия).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с:</w:t>
      </w:r>
    </w:p>
    <w:p w:rsidR="00402EAB" w:rsidRPr="00402EAB" w:rsidRDefault="00402EAB" w:rsidP="00402EA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 (Росреестр);</w:t>
      </w:r>
    </w:p>
    <w:p w:rsidR="00402EAB" w:rsidRPr="00402EAB" w:rsidRDefault="00402EAB" w:rsidP="00402EA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402EAB" w:rsidRPr="00402EAB" w:rsidRDefault="00402EAB" w:rsidP="00402EAB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Управление по государственной охране объектов культурного наследия Республики Башкортостан.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Российской Федерации, Республики Башкортостан, срок выдачи (направления) документов, являющихся результатом предоставления 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2.6. Срок предоставления муниципальной услуги «Предоставление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заявления, в том числе использованием РПГУ, 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включает: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– пять дней;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Срок направления (выдачи) разрешения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выдаче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при личном обращении заявителя  считается день подачи заявления в адрес Комиссии с приложением  предусмотренных подпунктом 2.8 Административного регламента надлежащим образом оформленных документов.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подпунктом 2.8 Административного регламента надлежащим образом оформленных документов.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разрешения на условно разрешенный вид использования земельного участка или объекта капитального строительства </w:t>
      </w:r>
      <w:r w:rsidRPr="00402EAB">
        <w:rPr>
          <w:rFonts w:ascii="Times New Roman" w:eastAsia="Calibri" w:hAnsi="Times New Roman" w:cs="Times New Roman"/>
          <w:sz w:val="24"/>
          <w:szCs w:val="24"/>
        </w:rPr>
        <w:t>при обращении гражданина в Администрацию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2.8. Административного регламента надлежащим образом оформленных документов».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Администрации, предоставляющую муниципальную услугу, в сети «Интернет»  и на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402EAB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выдаче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по форме, согласно Приложению № 1 к настоящему Административному регламенту, поданное в адрес Комиссии следующими способами:</w:t>
      </w:r>
    </w:p>
    <w:p w:rsidR="00402EAB" w:rsidRPr="00402EAB" w:rsidRDefault="00402EAB" w:rsidP="00402EA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адрес Комиссии,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402EAB" w:rsidRPr="00402EAB" w:rsidRDefault="00402EAB" w:rsidP="00402EAB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402EAB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2.8.4. Правоустанавливающие 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здания, строения и сооружения.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2.10. 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2.12. При предоставлении муниципальных услуг в электронной форме с использованием РПГУ запрещено: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2.13. 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2.14 Заявление, поданное в форме электронного документа с использованием РПГУ, к рассмотрению не принимается, если: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2.15. Основания для приостановления предоставления муниципальной услуги отсутствуют.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наложение земель лесного фонда на границы рассматриваемого земельного участка;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территорию (часть территории) поселения, городского округа правила землепользования и застройки не утверждены;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земельный участок зарезервирован для муниципальных нужд;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части 2 статьи 55.32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2.17. Предоставление муниципальной услуги осуществляется на безвозмездной основе.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2.18. Плата за предоставление услуг, которые являются необходимыми и обязательными для предоставления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2.20. Все заявления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выдаче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Комиссией, подлежат регистрации в течение одного рабочего дня.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402EAB" w:rsidRPr="00402EAB" w:rsidRDefault="00402EAB" w:rsidP="00402EA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 Основными показателями доступности предоставления муниципальной услуги являются: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2.22.3. Возможность выбора заявителем формы обращения за предоставлением муниципальной услуги непосредственно в Комиссию, либо в форме электронных документов с использованием РПГУ, либо через многофункциональный центр.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 Основными показателями качества предоставления муниципальной услуги являются: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предусмотрен законодательством Российской Федерации, при этом документ, удостоверяющий личность заявителя, не требуется.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рассмотрение заявления с приложенными к нему документами, формирование и направление межведомственных запросов;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рассмотрение материалов Комиссией и принятие рекомендательного решения;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выдаче или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выдача результата предоставления муниципальной услуги заявителю.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Прием и регистрация заявления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 в течение одного рабочего дня с момента поступления регистрируется ответственным специалистом Администрации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 (приложение № 2 к Административному регламенту).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поступлении заявления в адрес Комиссии по почте ответственный специалист в течение одного рабочего дня с момента поступления письма в адрес Комиссии вскрывает конверт и регистрирует заявление в журнале регистрации поступивших документов и в СЭД.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402EAB">
        <w:rPr>
          <w:rFonts w:ascii="Times New Roman" w:eastAsia="Calibri" w:hAnsi="Times New Roman" w:cs="Times New Roman"/>
          <w:sz w:val="24"/>
          <w:szCs w:val="24"/>
        </w:rPr>
        <w:t>ответственным специалистом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заявления о предоставлении муниципальной услуги и прилагаемых документов в форме электронного документа и электронных образов документов.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адрес Комиссии в форме электронного документа и электронных образов документов, в течение 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с последующим внесением информации о дате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поступления заявления и прилагаемых к нему документов в форме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документов на бумажном носителе.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 основаниям, указанным в пунктах 2.13 и 2.14 Административного регламента, в приеме  документов отказывается.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1 рабочий день со дня поступления заявления.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Рассмотрение заявления с представленными документами, формирование и направление межведомственных запросов </w:t>
      </w:r>
    </w:p>
    <w:p w:rsidR="00402EAB" w:rsidRPr="00402EAB" w:rsidRDefault="00402EAB" w:rsidP="00402EA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402EAB" w:rsidRPr="00402EAB" w:rsidRDefault="00402EAB" w:rsidP="00402EAB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проверяет заявление и прилагаемые к нему документы на соответствие требованиям законодательства.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пунктом 2.15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3.1.5 Административного регламента.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один  день.</w:t>
      </w:r>
    </w:p>
    <w:p w:rsidR="00402EAB" w:rsidRPr="00402EAB" w:rsidRDefault="00402EAB" w:rsidP="00402EAB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3.1.3 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необходимых запросов.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402EAB" w:rsidRPr="00402EAB" w:rsidRDefault="00402EAB" w:rsidP="00402EA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составляет пять  дней.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материалов Комиссией и принятие рекомендательного решения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 Основанием для начала административной процедуры является сформированный комплект документов,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определенном </w:t>
      </w:r>
      <w:hyperlink r:id="rId12" w:history="1">
        <w:r w:rsidRPr="0040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положений, предусмотренных </w:t>
      </w:r>
      <w:hyperlink r:id="rId13" w:history="1">
        <w:r w:rsidRPr="0040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5.1, 39</w:t>
        </w:r>
      </w:hyperlink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402E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</w:t>
        </w:r>
      </w:hyperlink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Главе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административного действия определяется в зависимости от срока вынесения рекомендательного решения Комиссией, предусмотренного муниципальным правовым актом.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предоставлении</w:t>
      </w:r>
      <w:r w:rsidRPr="00402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на условно разрешенный вид использования земельного участка или объекта капитального строительств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 Основанием для начала административного действия является поступление Главе Администрации рекомендации Комиссии о предоставлении или отказе в 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разрешения на условно разрешенный вид использования </w:t>
      </w:r>
      <w:r w:rsidRPr="00402E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 или объекта капитального строительства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Администрации: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мотивированного отказа  в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согласовывает проект мотивированного отказа с 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Согласованный проект мотивированного отказа рассматривает и подписывает Глава Администрации или уполномоченное им лицо.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подписанный мотивированный отказ в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передает должностному лицу, ответственному за регистрацию исходящей корреспонденции.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3.1.6. В случае отсутствия оснований для отказа в предоставлении муниципальной услуги, указанных в пункте 2.15 Административного регламента, должностное лицо Администрации: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подготовку проекта постановления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направляет проект постановления Администрации на согласование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Согласованный проект постановления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рассматривает и подписывает Глава Администрации или уполномоченное им лицо.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передает постановление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должностному лицу, ответственному за регистрацию исходящей корреспонденции.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мотивированный отказ в выдаче такого разрешения.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административной процедуры не превышает трех календарных дней.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Выдача результата предоставления муниципальной услуги заявителю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3.1.7 Основанием для начала административной процедуры является подписанное и зарегистрированное постановление 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либо мотивированного отказа в предоставлении муниципальной услуги. 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административной процедуры составляет не более трех дней.</w:t>
      </w:r>
    </w:p>
    <w:p w:rsidR="00402EAB" w:rsidRPr="00402EAB" w:rsidRDefault="00402EAB" w:rsidP="00402EAB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внесение сведений о направлении постановления Администрации о предоставлении разрешения на условно разрешенный вид использования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или о мотивированном отказе в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 услуг в электронной форме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 для подачи запроса о предоставлении муниципальной услуги (далее – запрос);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прием и регистрация  запроса и иных документов,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 (Уполномоченного органа), предоставляющего муниципальную услугу.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3.2.2. Запись на прием в Администрацию для подачи запроса.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заявителю обеспечивается возможность: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Администрации, а также с доступными для записи на прием датами и интервалами времени приема;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графика приема заявителей.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Администрации, которая обеспечивает возможность интеграции с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3.2.3. Формирование запроса.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3.2.4 Администрация </w:t>
      </w:r>
      <w:r w:rsidRPr="00402EAB">
        <w:rPr>
          <w:rFonts w:ascii="Times New Roman" w:eastAsia="Calibri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электронных документов, необходимых для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402EAB">
        <w:rPr>
          <w:rFonts w:ascii="Times New Roman" w:eastAsia="Calibri" w:hAnsi="Times New Roman" w:cs="Times New Roman"/>
          <w:spacing w:val="-6"/>
          <w:sz w:val="24"/>
          <w:szCs w:val="24"/>
        </w:rPr>
        <w:t>Электронное заявление становится доступным для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ответственного за прием и регистрацию заявления (далее – ответственный специалист)</w:t>
      </w:r>
      <w:r w:rsidRPr="00402EAB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3.2.7 настоящего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Администрации с использованием усиленной квалифицированной электронной подписи;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3.2.7. </w:t>
      </w: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02EA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а) уведомление о записи на прием в Администрацию, содержащее сведения о дате, времени и месте приема;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3.2.8. Оценка качества предоставления услуги осуществляется в соответствии с </w:t>
      </w:r>
      <w:hyperlink r:id="rId15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Правилами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3.2.9.Заявителю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статьей 11.2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3.3. Администрация осуществляет: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формирование и направление Администрацией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прием и передачу на рассмотрение в Администрацию жалоб заявителей;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многофункционального центра,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402EAB" w:rsidRPr="00402EAB" w:rsidRDefault="00402EAB" w:rsidP="00402E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Администрации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Администрации, направляются в Комиссию с использованием автоматизированной информационной системы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Срок передачи Администрацией принятых им заявлений и прилагаемых документов в форме электронного документа и (или) электронных образов документов в Комиссию не должен превышать один рабочий день.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Комиссию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и Администрацией в порядке, установленном </w:t>
      </w:r>
      <w:hyperlink r:id="rId18" w:history="1">
        <w:r w:rsidRPr="00402EAB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№ 797.</w:t>
      </w:r>
    </w:p>
    <w:p w:rsidR="00402EAB" w:rsidRPr="00402EAB" w:rsidRDefault="00402EAB" w:rsidP="00402EAB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02EAB" w:rsidRPr="00402EAB" w:rsidRDefault="00402EAB" w:rsidP="00402E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Администрацией таких документов в многофункциональный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центр определяются соглашением о взаимодействии, заключенным ими в порядке, установленном </w:t>
      </w:r>
      <w:hyperlink r:id="rId19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в которую подается заявление об исправление опечаток;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– через многофункциональный центр.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3.8. Основаниями для отказа в приеме заявления об исправлении опечаток и ошибок являются: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3.9. Отказ в приеме заявления об исправлении опечаток и ошибок по иным основаниям не допускается.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3.10. Основаниями для отказа в исправлении опечаток и ошибок являются: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Отсутствие несоответствии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межведомственного информационного взаимодействия при предоставлении заявителю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3.16. При исправлении опечаток и ошибок не допускается: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402EAB" w:rsidRPr="00402EAB" w:rsidRDefault="00402EAB" w:rsidP="00402EA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02EAB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402EAB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402EAB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5.2. Предметом досудебного (внесудебного) обжалования являются решения и действия (бездействие) Администрации, предоставляющей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2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402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Администрации возможно в случае, если на Администрацию,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главе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Администрации подается в соответствующий орган местного самоуправления, являющийся учредителем Администрации, либо в случае его отсутствия рассматривается непосредственно главой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предоставляющей муниципальную услугу, многофункциональном центре, привлекаемой организации определяются уполномоченные на рассмотрение жалоб должностные лица.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привлекаемых организаций, их работников;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402E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7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5.5.2. Администрацией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 или привлекаемой организации обеспечивают ее передачу в 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, предоставляющей муниципальную услугу, но не позднее следующего рабочего дня со дня поступления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 в сети Интернет;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8" w:anchor="Par33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Администрацию, предоставляющей муниципальную услугу или привлекаемую организацию, подлежит рассмотрению в течение пятнадцати рабочих дней со дня ее регистрации.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случае обжалования отказа Администрации, его должностного лица либо муниципального служащего, привлекаемых организаций, их работников в приеме документов у заявителя либо в исправлении допущенных опечаток и ошибок или в </w:t>
      </w: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привлекаемой организации, наделенным полномочиями по рассмотрению жалоб, принимается одно из следующих решений: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Администрация, привлекаемая организация отказывает в удовлетворении жалобы в следующих случаях: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Администрация привлекаемая организация вправе оставить жалобу без ответа по существу поставленных в ней вопросов в следующих случаях: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привлекаемой организации, рассмотревшей жалобу, должность, фамилия, имя, отчество (последнее - при наличии) его должностного лица, принявшего решение по жалобе;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принятое по жалобе решение;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2EAB" w:rsidRPr="00402EAB" w:rsidRDefault="00402EAB" w:rsidP="00402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Администрации, привлекаемой организации, наделенное полномочиями по рассмотрению жалоб в соответствии с </w:t>
      </w:r>
      <w:hyperlink r:id="rId30" w:anchor="Par2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привлекаемой организации обязаны: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402EAB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5.18. Администрация, привлекаемая организация обеспечивает: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привлекаемых организаций или их работников, в том числе по телефону, электронной почте, при личном приеме;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к Административному регламенту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«</w:t>
      </w:r>
      <w:r w:rsidRPr="00402EAB">
        <w:rPr>
          <w:rFonts w:ascii="Times New Roman" w:eastAsia="Calibri" w:hAnsi="Times New Roman" w:cs="Times New Roman"/>
          <w:bCs/>
          <w:sz w:val="20"/>
          <w:szCs w:val="20"/>
        </w:rPr>
        <w:t xml:space="preserve">Предоставление разрешения на условно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или объекта капитального строительства»</w:t>
      </w:r>
      <w:r w:rsidRPr="00402EAB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(для юридических лиц)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правил землепользования и застройки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поселения (городского округа)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Вас предоставить разрешение условно разрешенный вид использования земельного участка или объекта капитального строительства, расположенного по адресу: ________________________________________________________________________________,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 кадастровым номером ___________________________________________________________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402EAB" w:rsidRPr="00402EAB" w:rsidTr="00402EA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(для физических лиц)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 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Прошу Вас предоставить разрешение на условно разрешенный вид использования земельного участка или объекта капитального строительства  расположенного по адресу: ________________________________________________________________________________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РПГУ. 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02EAB" w:rsidRPr="00402EAB" w:rsidRDefault="00402EAB" w:rsidP="00402E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________________    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(подпись)             </w:t>
      </w:r>
      <w:r w:rsidRPr="00402EAB">
        <w:rPr>
          <w:rFonts w:ascii="Times New Roman" w:eastAsia="Calibri" w:hAnsi="Times New Roman" w:cs="Times New Roman"/>
          <w:sz w:val="24"/>
          <w:szCs w:val="24"/>
        </w:rPr>
        <w:tab/>
      </w:r>
      <w:r w:rsidRPr="00402EAB">
        <w:rPr>
          <w:rFonts w:ascii="Times New Roman" w:eastAsia="Calibri" w:hAnsi="Times New Roman" w:cs="Times New Roman"/>
          <w:sz w:val="24"/>
          <w:szCs w:val="24"/>
        </w:rPr>
        <w:tab/>
        <w:t xml:space="preserve"> (Ф.И.О, отчество – при наличии)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РЕКОМЕНДУЕМАЯ ФОРМА ЗАЯВЛЕНИЯ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(для индивидуальных предпринимателей)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правил землепользования и застройки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Поселения (городского округа)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Адрес места жительства (пребывания):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2EAB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Прошу Вас предоставить разрешение на условно разрешенный вид использования земельного участка или объекта капитального строительства, расположенного по адресу: </w:t>
      </w:r>
    </w:p>
    <w:p w:rsidR="00402EAB" w:rsidRPr="00402EAB" w:rsidRDefault="00402EAB" w:rsidP="00402EAB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_____________________________________________  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Комиссию;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отправления;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E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402EAB" w:rsidRPr="00402EAB" w:rsidRDefault="00402EAB" w:rsidP="00402E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_____________________    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     (Ф.И.О.)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Приложение № 2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к Административному регламенту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«</w:t>
      </w: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Предоставление разрешения на</w:t>
      </w: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условно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  <w:t>разрешенный вид использования земельного участка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или объекта капитального строительства» </w:t>
      </w:r>
    </w:p>
    <w:p w:rsidR="00402EAB" w:rsidRPr="00402EAB" w:rsidRDefault="00402EAB" w:rsidP="00402EAB">
      <w:pPr>
        <w:tabs>
          <w:tab w:val="left" w:pos="10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 xml:space="preserve">о приеме документов на предоставление муниципальной услуги 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«Предоставление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» (для юридических лиц)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4889" w:type="pct"/>
        <w:tblLook w:val="04A0" w:firstRow="1" w:lastRow="0" w:firstColumn="1" w:lastColumn="0" w:noHBand="0" w:noVBand="1"/>
      </w:tblPr>
      <w:tblGrid>
        <w:gridCol w:w="9072"/>
      </w:tblGrid>
      <w:tr w:rsidR="00402EAB" w:rsidRPr="00402EAB" w:rsidTr="00402EAB">
        <w:trPr>
          <w:trHeight w:val="1240"/>
        </w:trPr>
        <w:tc>
          <w:tcPr>
            <w:tcW w:w="5000" w:type="pct"/>
            <w:vMerge w:val="restart"/>
            <w:vAlign w:val="center"/>
          </w:tcPr>
          <w:p w:rsidR="00402EAB" w:rsidRPr="00402EAB" w:rsidRDefault="00402EAB" w:rsidP="00402EA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(название, организационно-правовая форма юридического лица)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ИНН:_______________________________________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ОГРН: 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нахождения юридического лица: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нахождения (при наличии):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телефона:</w:t>
            </w:r>
          </w:p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ind w:left="4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402EAB" w:rsidRPr="00402EAB" w:rsidTr="00402EAB">
        <w:trPr>
          <w:trHeight w:val="629"/>
        </w:trPr>
        <w:tc>
          <w:tcPr>
            <w:tcW w:w="5000" w:type="pct"/>
            <w:vMerge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rPr>
          <w:trHeight w:val="276"/>
        </w:trPr>
        <w:tc>
          <w:tcPr>
            <w:tcW w:w="5000" w:type="pct"/>
            <w:vMerge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________________________________, принял(-a)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сельсовет, следующие документы: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402EAB" w:rsidRPr="00402EAB" w:rsidTr="00402EAB">
        <w:tc>
          <w:tcPr>
            <w:tcW w:w="467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 20____ г.</w:t>
            </w:r>
          </w:p>
        </w:tc>
      </w:tr>
      <w:tr w:rsidR="00402EAB" w:rsidRPr="00402EAB" w:rsidTr="00402EA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(Фамилия, инициалы) (подпись)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402EAB" w:rsidRPr="00402EAB" w:rsidTr="00402EA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 приеме документов на предоставление муниципальной услуги 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«Предоставление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» (для физических лиц)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Заявитель____________________________________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________________________________, принял(-a)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сельсовет, следующие документы: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402EAB" w:rsidRPr="00402EAB" w:rsidTr="00402EAB">
        <w:tc>
          <w:tcPr>
            <w:tcW w:w="467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 20____ г.</w:t>
            </w:r>
          </w:p>
        </w:tc>
      </w:tr>
      <w:tr w:rsidR="00402EAB" w:rsidRPr="00402EAB" w:rsidTr="00402EA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Расписка</w:t>
      </w:r>
    </w:p>
    <w:p w:rsidR="00402EAB" w:rsidRPr="00402EAB" w:rsidRDefault="00402EAB" w:rsidP="00402EA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о приеме документов на предоставление муниципальной услуги</w:t>
      </w:r>
    </w:p>
    <w:p w:rsidR="00402EAB" w:rsidRPr="00402EAB" w:rsidRDefault="00402EAB" w:rsidP="00402EA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«Предоставление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402EAB">
        <w:rPr>
          <w:rFonts w:ascii="Times New Roman" w:eastAsia="Calibri" w:hAnsi="Times New Roman" w:cs="Times New Roman"/>
          <w:bCs/>
          <w:sz w:val="24"/>
          <w:szCs w:val="24"/>
        </w:rPr>
        <w:t>» (для индивидуальных предпринимателей)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(наименование Администрации)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сдал(-а), а специалист ________________________________, принял(-a) для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A2B">
        <w:rPr>
          <w:rFonts w:ascii="Times New Roman" w:eastAsia="Calibri" w:hAnsi="Times New Roman" w:cs="Times New Roman"/>
          <w:sz w:val="24"/>
          <w:szCs w:val="24"/>
          <w:lang w:val="en-US"/>
        </w:rPr>
        <w:t>mu</w:t>
      </w:r>
      <w:r w:rsidRPr="00402EAB">
        <w:rPr>
          <w:rFonts w:ascii="Times New Roman" w:eastAsia="Calibri" w:hAnsi="Times New Roman" w:cs="Times New Roman"/>
          <w:sz w:val="24"/>
          <w:szCs w:val="24"/>
        </w:rPr>
        <w:t>сельсовет, следующие документы: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2787"/>
        <w:gridCol w:w="2950"/>
        <w:gridCol w:w="2097"/>
      </w:tblGrid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02EAB" w:rsidRPr="00402EAB" w:rsidTr="00402EAB">
        <w:tc>
          <w:tcPr>
            <w:tcW w:w="682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6"/>
        <w:gridCol w:w="2419"/>
        <w:gridCol w:w="1571"/>
        <w:gridCol w:w="2662"/>
        <w:gridCol w:w="122"/>
        <w:gridCol w:w="1452"/>
      </w:tblGrid>
      <w:tr w:rsidR="00402EAB" w:rsidRPr="00402EAB" w:rsidTr="00402EAB">
        <w:tc>
          <w:tcPr>
            <w:tcW w:w="467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листов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документов</w:t>
            </w:r>
          </w:p>
        </w:tc>
      </w:tr>
      <w:tr w:rsidR="00402EAB" w:rsidRPr="00402EAB" w:rsidTr="00402EAB">
        <w:tc>
          <w:tcPr>
            <w:tcW w:w="467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(указывается количество документов прописью)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402EA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402EAB" w:rsidRPr="00402EAB" w:rsidTr="00402EAB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«__» ________ 20__ г.</w:t>
            </w:r>
          </w:p>
        </w:tc>
      </w:tr>
      <w:tr w:rsidR="00402EAB" w:rsidRPr="00402EAB" w:rsidTr="00402EAB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Место выдачи: _______________________________</w:t>
            </w: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402EAB" w:rsidRPr="00402EAB" w:rsidTr="00402EAB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02EAB" w:rsidRPr="00402EAB" w:rsidTr="00402EAB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(Фамилия, инициалы)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402E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 №3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 Административному регламенту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>«</w:t>
      </w: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Предоставление разрешения на условно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Cs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 xml:space="preserve">разрешенный вид использования земельного участка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2EAB">
        <w:rPr>
          <w:rFonts w:ascii="Times New Roman" w:eastAsia="Calibri" w:hAnsi="Times New Roman" w:cs="Times New Roman"/>
          <w:bCs/>
          <w:sz w:val="20"/>
          <w:szCs w:val="20"/>
        </w:rPr>
        <w:t>или объекта капитального строительства</w:t>
      </w:r>
      <w:r w:rsidRPr="00402EA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 </w:t>
      </w:r>
    </w:p>
    <w:p w:rsidR="00402EAB" w:rsidRPr="00402EAB" w:rsidRDefault="00402EAB" w:rsidP="00402EA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2EAB">
        <w:rPr>
          <w:rFonts w:ascii="Times New Roman" w:eastAsia="Calibri" w:hAnsi="Times New Roman" w:cs="Times New Roman"/>
          <w:b/>
        </w:rPr>
        <w:t>ФОРМА согласия на обработку персональных данных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2EAB" w:rsidRPr="00402EAB" w:rsidRDefault="00402EAB" w:rsidP="00402EA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Главе Администрации __________________________</w:t>
      </w:r>
    </w:p>
    <w:p w:rsidR="00402EAB" w:rsidRPr="00402EAB" w:rsidRDefault="00402EAB" w:rsidP="00402E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должности и ФИО)</w:t>
      </w:r>
    </w:p>
    <w:p w:rsidR="00402EAB" w:rsidRPr="00402EAB" w:rsidRDefault="00402EAB" w:rsidP="00402EA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от ____________________________________________</w:t>
      </w:r>
    </w:p>
    <w:p w:rsidR="00402EAB" w:rsidRPr="00402EAB" w:rsidRDefault="00402EAB" w:rsidP="00402EAB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(фамилия, имя, отчество – при наличии)</w:t>
      </w:r>
    </w:p>
    <w:p w:rsidR="00402EAB" w:rsidRPr="00402EAB" w:rsidRDefault="00402EAB" w:rsidP="00402EAB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проживающего(ей) по адресу: ____________________</w:t>
      </w:r>
    </w:p>
    <w:p w:rsidR="00402EAB" w:rsidRPr="00402EAB" w:rsidRDefault="00402EAB" w:rsidP="00402EAB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контактный телефон ____________________________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ЗАЯВЛЕНИЕ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о согласии на обработку персональных данных лиц, не являющихся заявителями</w:t>
      </w:r>
    </w:p>
    <w:p w:rsidR="00402EAB" w:rsidRPr="00402EAB" w:rsidRDefault="00402EAB" w:rsidP="00402EA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____________________________________________________________________________________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полностью, отчество – при наличии)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паспорт: серия __________ номер ____________________ дата выдачи: «___»_______________20______г.  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выдан_____________________________________________________________________________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(реквизиты доверенности, документа, подтверждающего полномочия законного представителя)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член семьи заявителя * ____________________________________________________________</w:t>
      </w:r>
    </w:p>
    <w:p w:rsidR="00402EAB" w:rsidRPr="00402EAB" w:rsidRDefault="00402EAB" w:rsidP="00402EA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согласен(на) на обработку моих персональных данных и персональных данных моих несовершеннолетних детей (опекаемых, подопечных)_____________________________________</w:t>
      </w:r>
    </w:p>
    <w:p w:rsidR="00402EAB" w:rsidRPr="00402EAB" w:rsidRDefault="00402EAB" w:rsidP="00402EAB">
      <w:pPr>
        <w:tabs>
          <w:tab w:val="left" w:pos="448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ab/>
      </w:r>
      <w:r w:rsidRPr="00402EAB">
        <w:rPr>
          <w:rFonts w:ascii="Times New Roman" w:eastAsia="Calibri" w:hAnsi="Times New Roman" w:cs="Times New Roman"/>
          <w:sz w:val="20"/>
          <w:szCs w:val="20"/>
        </w:rPr>
        <w:tab/>
        <w:t xml:space="preserve">       (фамилия, имя, отчество – при наличии)</w:t>
      </w:r>
    </w:p>
    <w:p w:rsidR="00402EAB" w:rsidRPr="00402EAB" w:rsidRDefault="00402EAB" w:rsidP="00402E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Администрацией, иными органами и организациями с целью 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фамилия, имя, отчество – при наличии;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реквизиты документа, дающего право на получение муниципальной услуги_______________;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________________________________;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номер страхового свидетельства государственного пенсионного страхования (СНИЛС);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идентификационный номер налогоплательщика (ИНН);</w:t>
      </w:r>
    </w:p>
    <w:p w:rsidR="00402EAB" w:rsidRPr="00402EAB" w:rsidRDefault="00402EAB" w:rsidP="00402EAB">
      <w:pPr>
        <w:numPr>
          <w:ilvl w:val="0"/>
          <w:numId w:val="17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402EAB" w:rsidRPr="00402EAB" w:rsidRDefault="00402EAB" w:rsidP="00402EA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402EAB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402EAB" w:rsidRPr="00402EAB" w:rsidRDefault="00402EAB" w:rsidP="00402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«______»___________20___г._______________/_________________________________/</w:t>
      </w:r>
    </w:p>
    <w:p w:rsidR="00402EAB" w:rsidRPr="00402EAB" w:rsidRDefault="00402EAB" w:rsidP="00402EAB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 xml:space="preserve">       подпись</w:t>
      </w:r>
      <w:r w:rsidRPr="00402EAB">
        <w:rPr>
          <w:rFonts w:ascii="Times New Roman" w:eastAsia="Calibri" w:hAnsi="Times New Roman" w:cs="Times New Roman"/>
        </w:rPr>
        <w:tab/>
        <w:t xml:space="preserve">                      расшифровка подписи</w:t>
      </w:r>
    </w:p>
    <w:p w:rsidR="00402EAB" w:rsidRPr="00402EAB" w:rsidRDefault="00402EAB" w:rsidP="00402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402EAB" w:rsidRPr="00402EAB" w:rsidRDefault="00402EAB" w:rsidP="00402EA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</w:rPr>
        <w:t>Принял: «_____»___________20___г. ________________/_________/    ____________________/</w:t>
      </w:r>
    </w:p>
    <w:p w:rsidR="00402EAB" w:rsidRPr="00402EAB" w:rsidRDefault="00402EAB" w:rsidP="00402E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</w:rPr>
        <w:tab/>
        <w:t xml:space="preserve">               </w:t>
      </w: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должность   подпись                 расшифровка подписи </w:t>
      </w:r>
    </w:p>
    <w:p w:rsidR="00402EAB" w:rsidRPr="00402EAB" w:rsidRDefault="00402EAB" w:rsidP="00402EAB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специалиста</w:t>
      </w:r>
    </w:p>
    <w:p w:rsidR="00402EAB" w:rsidRPr="00402EAB" w:rsidRDefault="00402EAB" w:rsidP="00402EAB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Приложение № 4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198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Фирменный бланк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(наименование Администрации)</w:t>
      </w: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Фактический адрес нахождения (при наличии):_____________________________________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(указывается наименование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(указывается допущенная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02EAB" w:rsidRPr="00402EAB" w:rsidRDefault="00402EAB" w:rsidP="00402E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402EAB" w:rsidRPr="00402EAB" w:rsidTr="00402EAB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2EAB" w:rsidRPr="00402EAB" w:rsidTr="00402EAB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02EAB" w:rsidRPr="00402EAB" w:rsidRDefault="00402EAB" w:rsidP="00402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02EAB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М.П. (при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 (для физических лиц)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(наименование Администрации)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lastRenderedPageBreak/>
        <w:t>(ФИО,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    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(подпись)                           (Ф.И.О,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МУНИЦИПАЛЬНОЙ УСЛУГИ ДОКУМЕНТАХ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(для индивидуальных предпринимателей)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Заявитель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(Ф.И.О, отчество – при наличии)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ИНН:_______________________________________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ОГРН: 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места нахождения:____________________ 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 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 xml:space="preserve"> (указывается допущенная опечатка или ошибка)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402EAB" w:rsidRPr="00402EAB" w:rsidRDefault="00402EAB" w:rsidP="00402E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402EAB" w:rsidRPr="00402EAB" w:rsidRDefault="00402EAB" w:rsidP="00402EA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02EAB">
        <w:rPr>
          <w:rFonts w:ascii="Times New Roman" w:eastAsia="Calibri" w:hAnsi="Times New Roman" w:cs="Times New Roman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402EAB" w:rsidRPr="00402EAB" w:rsidRDefault="00402EAB" w:rsidP="00402E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402EAB" w:rsidRPr="00402EAB" w:rsidRDefault="00402EAB" w:rsidP="00402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2EAB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402EAB" w:rsidRDefault="00402EAB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402EAB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DF" w:rsidRDefault="008A07DF" w:rsidP="00DA2A82">
      <w:pPr>
        <w:spacing w:after="0" w:line="240" w:lineRule="auto"/>
      </w:pPr>
      <w:r>
        <w:separator/>
      </w:r>
    </w:p>
  </w:endnote>
  <w:endnote w:type="continuationSeparator" w:id="0">
    <w:p w:rsidR="008A07DF" w:rsidRDefault="008A07DF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DF" w:rsidRDefault="008A07DF" w:rsidP="00DA2A82">
      <w:pPr>
        <w:spacing w:after="0" w:line="240" w:lineRule="auto"/>
      </w:pPr>
      <w:r>
        <w:separator/>
      </w:r>
    </w:p>
  </w:footnote>
  <w:footnote w:type="continuationSeparator" w:id="0">
    <w:p w:rsidR="008A07DF" w:rsidRDefault="008A07DF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D376B"/>
    <w:multiLevelType w:val="hybridMultilevel"/>
    <w:tmpl w:val="48BE11B6"/>
    <w:lvl w:ilvl="0" w:tplc="E9785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A4126"/>
    <w:multiLevelType w:val="multilevel"/>
    <w:tmpl w:val="0DDAA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18"/>
  </w:num>
  <w:num w:numId="6">
    <w:abstractNumId w:val="14"/>
  </w:num>
  <w:num w:numId="7">
    <w:abstractNumId w:val="11"/>
  </w:num>
  <w:num w:numId="8">
    <w:abstractNumId w:val="16"/>
  </w:num>
  <w:num w:numId="9">
    <w:abstractNumId w:val="4"/>
  </w:num>
  <w:num w:numId="10">
    <w:abstractNumId w:val="13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0B1A2B"/>
    <w:rsid w:val="001F37FE"/>
    <w:rsid w:val="00344395"/>
    <w:rsid w:val="00402EAB"/>
    <w:rsid w:val="005F4F91"/>
    <w:rsid w:val="00660822"/>
    <w:rsid w:val="007058B6"/>
    <w:rsid w:val="007231B1"/>
    <w:rsid w:val="0078555F"/>
    <w:rsid w:val="0080696E"/>
    <w:rsid w:val="00822A33"/>
    <w:rsid w:val="00876E38"/>
    <w:rsid w:val="008A07DF"/>
    <w:rsid w:val="008D11D4"/>
    <w:rsid w:val="00917ACA"/>
    <w:rsid w:val="009B42D5"/>
    <w:rsid w:val="009E4EFD"/>
    <w:rsid w:val="009E71C5"/>
    <w:rsid w:val="00AF50D8"/>
    <w:rsid w:val="00B01F70"/>
    <w:rsid w:val="00B60C0D"/>
    <w:rsid w:val="00BF1B66"/>
    <w:rsid w:val="00C67A6E"/>
    <w:rsid w:val="00CF5EA4"/>
    <w:rsid w:val="00DA2A82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C0DF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2E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uiPriority w:val="9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2E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402EAB"/>
  </w:style>
  <w:style w:type="paragraph" w:styleId="aff1">
    <w:name w:val="Revision"/>
    <w:hidden/>
    <w:uiPriority w:val="99"/>
    <w:semiHidden/>
    <w:rsid w:val="00402EA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402EAB"/>
  </w:style>
  <w:style w:type="table" w:customStyle="1" w:styleId="24">
    <w:name w:val="Сетка таблицы2"/>
    <w:basedOn w:val="a1"/>
    <w:next w:val="a3"/>
    <w:uiPriority w:val="59"/>
    <w:rsid w:val="00402EA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E346817E00FED4F745EF79E37F32A9655C3CBBEDB75E3C82D4AE8CC7F45351C7490ED037C6BF8F7p4VBK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346817E00FED4F745EE993219F709B53C193B6DC70E19E7915B391284C3F4Bp3V3K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069CBBBFFCA890F0397ADD594C7103FA28536818BE97C7BC4DC6208079812A348E85AA9A75a5jA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kshlau-elga04sp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lau-elga04sp.ru" TargetMode="External"/><Relationship Id="rId14" Type="http://schemas.openxmlformats.org/officeDocument/2006/relationships/hyperlink" Target="consultantplus://offline/ref=1E346817E00FED4F745EF79E37F32A9655C3CBBEDB75E3C82D4AE8CC7F45351C7490ED037C6BF8F4p4V6K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A4C4B-FF0E-416F-8FA7-93F7C978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44</Pages>
  <Words>19065</Words>
  <Characters>108677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2020-01-21T12:07:00Z</cp:lastPrinted>
  <dcterms:created xsi:type="dcterms:W3CDTF">2018-04-05T07:02:00Z</dcterms:created>
  <dcterms:modified xsi:type="dcterms:W3CDTF">2020-01-30T09:46:00Z</dcterms:modified>
</cp:coreProperties>
</file>