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</w:p>
    <w:p w:rsidR="00E033D6" w:rsidRPr="00E033D6" w:rsidRDefault="00E033D6" w:rsidP="00E033D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E033D6">
        <w:rPr>
          <w:rFonts w:ascii="Times New Roman" w:eastAsia="Calibri" w:hAnsi="Times New Roman" w:cs="Times New Roman"/>
          <w:sz w:val="28"/>
          <w:szCs w:val="28"/>
        </w:rPr>
        <w:t>07 февраль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йыл                        № 12</w:t>
      </w:r>
      <w:r w:rsidRPr="00E033D6">
        <w:rPr>
          <w:rFonts w:ascii="Times New Roman" w:eastAsia="Calibri" w:hAnsi="Times New Roman" w:cs="Times New Roman"/>
          <w:sz w:val="28"/>
          <w:szCs w:val="28"/>
        </w:rPr>
        <w:t xml:space="preserve">                         07 февраля 2020 год</w:t>
      </w:r>
    </w:p>
    <w:p w:rsidR="001C617E" w:rsidRPr="001C617E" w:rsidRDefault="00E033D6" w:rsidP="00E03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33D6">
        <w:rPr>
          <w:rFonts w:ascii="Times New Roman" w:eastAsia="Calibri" w:hAnsi="Times New Roman" w:cs="Times New Roman"/>
          <w:b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17E" w:rsidRPr="001C617E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1C617E" w:rsidRPr="001C617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C617E"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Предоставление разрешения </w:t>
      </w:r>
      <w:r w:rsidR="001C6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1C617E"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>отклонение от предельных параметров разрешенного строительства, реконструкции объ</w:t>
      </w:r>
      <w:bookmarkStart w:id="0" w:name="_GoBack"/>
      <w:bookmarkEnd w:id="0"/>
      <w:r w:rsidR="001C617E"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>ектов капитального строительства</w:t>
      </w:r>
      <w:r w:rsidR="001C617E" w:rsidRPr="001C6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1C617E"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Сельском поселении </w:t>
      </w:r>
      <w:r w:rsidR="001C617E">
        <w:rPr>
          <w:rFonts w:ascii="Times New Roman" w:eastAsia="Calibri" w:hAnsi="Times New Roman" w:cs="Times New Roman"/>
          <w:b/>
          <w:bCs/>
          <w:sz w:val="28"/>
          <w:szCs w:val="28"/>
        </w:rPr>
        <w:t>Кшлау-Елгинский</w:t>
      </w:r>
      <w:r w:rsidR="001C617E"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1C617E" w:rsidRPr="001C617E" w:rsidRDefault="001C617E" w:rsidP="001C617E">
      <w:pPr>
        <w:tabs>
          <w:tab w:val="left" w:pos="283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1C617E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Аскинский район Республики Башкортостан ПОСТАНОВЛЯЕТ:</w:t>
      </w:r>
    </w:p>
    <w:p w:rsidR="001C617E" w:rsidRPr="001C617E" w:rsidRDefault="001C617E" w:rsidP="001C617E">
      <w:pPr>
        <w:widowControl w:val="0"/>
        <w:tabs>
          <w:tab w:val="left" w:pos="567"/>
          <w:tab w:val="left" w:pos="993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Pr="001C61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C617E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1C617E">
        <w:rPr>
          <w:rFonts w:ascii="Times New Roman" w:eastAsia="Calibri" w:hAnsi="Times New Roman" w:cs="Times New Roman"/>
          <w:bCs/>
          <w:sz w:val="28"/>
          <w:szCs w:val="28"/>
        </w:rPr>
        <w:t xml:space="preserve">в Сельском поселении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Кшлау-Елгинский</w:t>
      </w:r>
      <w:r w:rsidRPr="001C617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ab/>
        <w:t>2. Настоящее постановление вступает в силу на следующий день, после дня его официального обнародования.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д.Кшлау-Елга, ул. Школьная, д.5 </w:t>
      </w: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в сети «Интернет»: </w:t>
      </w:r>
      <w:hyperlink r:id="rId8" w:history="1"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1C617E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Глава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Кшлау-Елгинский </w:t>
      </w: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сельсовет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района Аскинский район 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Республики Башкортостан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И.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Х.Гатин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Аскинский район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Республики Башкортостан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1C617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</w:t>
      </w:r>
      <w:r w:rsidRPr="001C617E" w:rsidDel="00A842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разрешения на отклонение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Аскинский район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Республики Башкортостан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1C617E" w:rsidRPr="001C617E" w:rsidRDefault="001C617E" w:rsidP="001C617E">
      <w:pPr>
        <w:pStyle w:val="aff0"/>
        <w:numPr>
          <w:ilvl w:val="1"/>
          <w:numId w:val="22"/>
        </w:numPr>
        <w:rPr>
          <w:rFonts w:ascii="Times New Roman" w:eastAsia="Calibri" w:hAnsi="Times New Roman"/>
          <w:sz w:val="24"/>
          <w:szCs w:val="24"/>
        </w:rPr>
      </w:pPr>
      <w:r w:rsidRPr="001C617E">
        <w:rPr>
          <w:rFonts w:ascii="Times New Roman" w:eastAsia="Calibri" w:hAnsi="Times New Roman"/>
          <w:sz w:val="24"/>
          <w:szCs w:val="24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представлению разрешений на отклонение от предельных параметров разрешенного строительства, реконструкции объектов капитального строительства в Сельском поселении Кшлау-Елгинский сельсовет муниципального района Аскинский район Республики Башкортостан (далее соответственно – Административный регламент, муниципальная услуга).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Круг заявителей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1.4. С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сельсовет, уполномоченной на предоставление муниципальной услуги (далее – Администрация)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1C617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а также многофункциональных центров;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1C617E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1C617E" w:rsidRPr="001C617E" w:rsidRDefault="001C617E" w:rsidP="001C617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617E" w:rsidRPr="001C617E" w:rsidRDefault="001C617E" w:rsidP="001C617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hyperlink r:id="rId9" w:history="1"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1C617E" w:rsidRPr="001C617E" w:rsidRDefault="001C617E" w:rsidP="001C617E">
      <w:pPr>
        <w:widowControl w:val="0"/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посредством размещения информации на информационных стендах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1C61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предоставляющей муниципальную услугу.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2.1. Предоставление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 в лице главы Сельского поселения.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Комиссия).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взаимодействует с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(Росреестр);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службой.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2.6.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РГПУ и включает: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– пять дней;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Срок направления (выдачи) разрешения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мотивированного отказа в предоставлении такого разрешения направляется (выдается) заявителю в течение трех дней со дня принятия такого 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заявителя в адрес Комиссии считается день подачи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в многофункциональный центр считается день передачи многофункциональным центром в адрес Комиссии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«Интернет» и на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0"/>
      <w:bookmarkEnd w:id="1"/>
      <w:r w:rsidRPr="001C617E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Комиссию следующими способами:</w:t>
      </w:r>
    </w:p>
    <w:p w:rsidR="001C617E" w:rsidRPr="001C617E" w:rsidRDefault="001C617E" w:rsidP="001C61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Комиссию,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C617E" w:rsidRPr="001C617E" w:rsidRDefault="001C617E" w:rsidP="001C61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1C617E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2.8.4.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2.13. 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, поданным в электронной форме с использованием РПГУ.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земельный участок зарезервирован для муниципальных нужд;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части 2 статьи 55.32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2.17. Предоставление муниципальной услуги осуществляется на безвозмездной основе.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 Плата за предоставление услуг, которые являются необходимыми и обязательными для предоставления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2.20. Все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рассмотрение материалов Комиссией и принятие рекомендательного решения;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заявителю;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Прием и регистрация заявления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1C617E">
        <w:rPr>
          <w:rFonts w:ascii="Times New Roman" w:eastAsia="Calibri" w:hAnsi="Times New Roman" w:cs="Times New Roman"/>
          <w:sz w:val="24"/>
          <w:szCs w:val="24"/>
        </w:rPr>
        <w:t>ответственным специалистом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заявления о предоставлении муниципальной услуги и прилагаемых документов в форме электронного документа и  электронных образов документов.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Комиссию в форме электронного документа и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даты и времени получения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таких документов с последующим внесением информации о дате поступления заявления и прилагаемых к нему документов в форме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документов на бумажном носителе.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 основаниям, указанным в пунктах 2.13 и 2.14 Административного регламента, в приеме и регистрации заявления и прилагаемых документов отказывается.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Рассмотрение заявления с приложенными к нему документами, и формирование и направление межведомственных  запросов </w:t>
      </w:r>
    </w:p>
    <w:p w:rsidR="001C617E" w:rsidRPr="001C617E" w:rsidRDefault="001C617E" w:rsidP="001C617E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1C617E" w:rsidRPr="001C617E" w:rsidRDefault="001C617E" w:rsidP="001C617E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3.1.3. В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 не может являться основанием для отказа в предоставлении Заявителю муниципальной услуги.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не превышает 5 рабочих дней.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материалов Комиссии и принятие рекомендательного решения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порядке, 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определенном </w:t>
      </w:r>
      <w:hyperlink r:id="rId11" w:history="1">
        <w:r w:rsidRPr="001C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положений, предусмотренных </w:t>
      </w:r>
      <w:hyperlink r:id="rId12" w:history="1">
        <w:r w:rsidRPr="001C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5.1, 39</w:t>
        </w:r>
      </w:hyperlink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1C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</w:t>
        </w:r>
      </w:hyperlink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направляет сообщения о проведении общественных обсуждений или публичных слушаний по вопросу предоставления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или публичных слушаний по вопросу предоставления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вопросу предоставления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Администрации: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мотивированного отказа в 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согласовывает проект мотивированного отказа с должностными лицами,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наделенными полномочиями главой Администрации по рассмотрению вопросов предоставления муниципальной услуги.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 или уполномоченное им лицо.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постановления Администрации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Администрации 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Согласованный проект постановления Администрации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рассматривает и подписывает Глава Администрации или уполномоченное им лицо.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передает постановление Администрации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Главой Администрации постановление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мотивированный отказ в выдаче такого разрешения.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превышает семи календарных дней.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(выдача) Заявителю решения </w:t>
      </w:r>
    </w:p>
    <w:p w:rsidR="001C617E" w:rsidRPr="001C617E" w:rsidRDefault="001C617E" w:rsidP="001C617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либо уведомления в отказе в предоставлении услуги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3.1.7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мотивированного отказа в предоставлении муниципальной услуги. 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административной процедуры составляет не более трех дней.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для подачи запроса о предоставлении муниципальной услуги (далее – запрос);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3.2.2. Запись на прием в Администрацию для подачи запроса.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3.2.3. Формирование запроса.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3.2.4 </w:t>
      </w:r>
      <w:r w:rsidRPr="001C617E">
        <w:rPr>
          <w:rFonts w:ascii="Times New Roman" w:eastAsia="Calibri" w:hAnsi="Times New Roman" w:cs="Times New Roman"/>
          <w:sz w:val="24"/>
          <w:szCs w:val="24"/>
        </w:rPr>
        <w:t>Комиссия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Комиссией электронных документов, необходимых для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1C61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1C617E">
        <w:rPr>
          <w:rFonts w:ascii="Times New Roman" w:eastAsia="Calibri" w:hAnsi="Times New Roman" w:cs="Times New Roman"/>
          <w:sz w:val="24"/>
          <w:szCs w:val="24"/>
        </w:rPr>
        <w:t>члена Комиссии, ответственного за прием и регистрацию заявления (далее – ответственный специалист)</w:t>
      </w:r>
      <w:r w:rsidRPr="001C617E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C61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Администрацию, содержащее сведения о дате, времени и месте приема;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услуги либо мотивированный отказ в приеме запроса и иных документов, необходимых для предоставления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4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5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3.3. Администрация осуществляет: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Администрации,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Администрации;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жалоб заявителей;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Администрации, осуществляющий прием документов, разъясняет Заявителю содержание недостатков,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Администрация организует предоставление заявителю двух и более государственных и (или) муниципальных услуг.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Администрации выдает Заявителю расписку в приеме документов.</w:t>
      </w:r>
    </w:p>
    <w:p w:rsidR="001C617E" w:rsidRPr="001C617E" w:rsidRDefault="001C617E" w:rsidP="001C61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Администрации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Администрации, направляются в адрес Комиссии с использованием автоматизированной информационной системы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адрес Комиссии не должен превышать один рабочий день.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Комиссию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и Администрацией в порядке, установленном </w:t>
      </w:r>
      <w:hyperlink r:id="rId17" w:history="1">
        <w:r w:rsidRPr="001C617E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Постановлением</w:t>
        </w:r>
      </w:hyperlink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№ 797.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В заявлении об исправлении опечаток и ошибок  в обязательном порядке указываются: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в которую подается заявление об исправлении опечаток;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путем заполнения формы запроса через «Личный кабинет» РПГУ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– в многофункциональный центр.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3.8. Администрацией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исправление опечаток и ошибок Администрации возможно в случае, если на Администрацию возложена функция по предоставлению муниципальной услуги в полном объеме, в порядке, определенном </w:t>
      </w:r>
      <w:hyperlink r:id="rId19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3.9. Оснований для отказа в приеме заявления об исправлении опечаток и ошибок не предусмотрено.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3.10. Основаниями для отказа в исправлении опечаток и ошибок являются: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3) заявитель не является получателем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4) принятое ранее Администрацией решение об отсутствии опечаток и ошибок.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3.11. Отказ в исправлении опечаток и ошибок по иным основаниям не допускается.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3.12.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3.13. Основаниями для отказа в приеме заявления об исправлении опечаток и ошибок являются: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3.14. Отказ в приеме заявления об исправлении опечаток и ошибок по иным основаниям не допускается.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3.15. Основаниями для отказа в исправлении опечаток и ошибок являются: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3.17. При исправлении опечаток и ошибок не допускается: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3.19.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1C617E">
          <w:rPr>
            <w:rFonts w:ascii="Times New Roman" w:eastAsia="Calibri" w:hAnsi="Times New Roman" w:cs="Times New Roman"/>
            <w:bCs/>
            <w:sz w:val="24"/>
            <w:szCs w:val="24"/>
          </w:rPr>
          <w:t>частью 1.1 статьи 16</w:t>
        </w:r>
      </w:hyperlink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муниципальную услугу, а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также его должностных лиц, муниципальных служащих Администрации. Заявитель может обратиться с жалобой по основаниям и в порядке, установленным </w:t>
      </w:r>
      <w:hyperlink r:id="rId21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2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Администрации а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которой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Администрации, работника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главы Администрации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главой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предоставляющей муниципальную услугу, привлекаемой организации, определяются уполномоченные на рассмотрение жалоб должностные лица.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привлекаемых организаций, их руководителей и (или) работников, решения и действия (бездействие) которых обжалуются;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1C61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7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5.5.2. Администрацией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или привлекаемой организацией.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или привлекаемая организация обеспечивают ее передачу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, предоставляющей муниципальную услугу, но не позднее следующего рабочего дня со дня поступления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Администрации в сети Интернет.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 5.4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Администрацию, предоставляющую муниципальную услугу, или привлекаемую организацию, подлежит рассмотрению в течение пятнадцати рабочих дней со дня ее регистрации.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привлекаемой организации, наделенным полномочиями по рассмотрению жалоб, принимается одно из следующих решений: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Администрация, привлекаемая организация отказывает в удовлетворении жалобы в следующих случаях: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Администрация, привлекаемая организация вправе оставить жалобу без ответа по существу поставленных в ней вопросов в следующих случаях: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 5.9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привлекаемой организации, рассмотревшей жалобу, должность, фамилия, имя, отчество (последнее - при наличии) его должностного лица, принявшего решение по жалобе;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привлекаемой организации, наделенное полномочиями по рассмотрению жалоб в соответствии с </w:t>
      </w:r>
      <w:hyperlink r:id="rId30" w:anchor="Par21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привлекаемой организации обязаны: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 5.18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5.18. Администрация, привлекаемая организация обеспечивает: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работников, в том числе по телефону, электронной почте, при личном приеме;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Администрацией или уполномоченными организациями приема жалоб и выдачи заявителям результатов рассмотрения жалоб.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Приложение № 1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«</w:t>
      </w:r>
      <w:r w:rsidRPr="001C617E">
        <w:rPr>
          <w:rFonts w:ascii="Times New Roman" w:eastAsia="Calibri" w:hAnsi="Times New Roman" w:cs="Times New Roman"/>
          <w:bCs/>
          <w:sz w:val="23"/>
          <w:szCs w:val="23"/>
        </w:rPr>
        <w:t xml:space="preserve">Предоставление разрешения на отклонение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1C617E">
        <w:rPr>
          <w:rFonts w:ascii="Times New Roman" w:eastAsia="Calibri" w:hAnsi="Times New Roman" w:cs="Times New Roman"/>
          <w:bCs/>
          <w:sz w:val="23"/>
          <w:szCs w:val="23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bCs/>
          <w:sz w:val="23"/>
          <w:szCs w:val="23"/>
        </w:rPr>
        <w:t>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3"/>
          <w:szCs w:val="23"/>
        </w:rPr>
        <w:t>»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 xml:space="preserve">РЕКОМЕНДУЕМАЯ ФОРМА ЗАЯВЛЕНИЯ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(для юридических лиц)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Фирменный бланк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 xml:space="preserve">Комиссии по подготовке проекта правил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sz w:val="23"/>
          <w:szCs w:val="23"/>
        </w:rPr>
        <w:t>сельсовет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От _________________________________________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(</w:t>
      </w:r>
      <w:r w:rsidRPr="001C617E">
        <w:rPr>
          <w:rFonts w:ascii="Times New Roman" w:eastAsia="Calibri" w:hAnsi="Times New Roman" w:cs="Times New Roman"/>
          <w:sz w:val="20"/>
          <w:szCs w:val="20"/>
        </w:rPr>
        <w:t>название, организационно-правовая форма юридического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ИНН:_______________________________________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ОГРН: 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Адрес места нахождения юридического лица: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Адрес электронной почты: 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Номер контактного телефона: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b/>
          <w:sz w:val="23"/>
          <w:szCs w:val="23"/>
        </w:rPr>
        <w:t>Заявление</w:t>
      </w:r>
    </w:p>
    <w:p w:rsidR="001C617E" w:rsidRPr="001C617E" w:rsidRDefault="001C617E" w:rsidP="001C61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__________________________________________________________,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с кадастровым номером _____________________________________________________________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Способ получения Заявителем результата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1C617E" w:rsidRPr="001C617E" w:rsidTr="00AF7D3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C617E" w:rsidRPr="001C617E" w:rsidTr="00AF7D3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М.П.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(для физических лиц)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C617E" w:rsidRPr="001C617E" w:rsidRDefault="001C617E" w:rsidP="001C61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участка, расположенного по адресу: __________________________________________________,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_____________________________________________________________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     __________________</w:t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  (дата)                                    (подпись)   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(для индивидуальных предпринимателей)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C617E" w:rsidRPr="001C617E" w:rsidRDefault="001C617E" w:rsidP="001C61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__________________________________________________,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_________________________________________________________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_____________________________________________________________________;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__________________     ________________    </w:t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(подпись)           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«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Предоставление разрешения на отклонение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C617E" w:rsidRPr="001C617E" w:rsidRDefault="001C617E" w:rsidP="001C61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Расписка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 «Предоставление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» (для юридических лиц)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782" w:type="pct"/>
        <w:tblLook w:val="04A0" w:firstRow="1" w:lastRow="0" w:firstColumn="1" w:lastColumn="0" w:noHBand="0" w:noVBand="1"/>
      </w:tblPr>
      <w:tblGrid>
        <w:gridCol w:w="9072"/>
      </w:tblGrid>
      <w:tr w:rsidR="001C617E" w:rsidRPr="001C617E" w:rsidTr="00AF7D3B">
        <w:trPr>
          <w:trHeight w:val="1240"/>
        </w:trPr>
        <w:tc>
          <w:tcPr>
            <w:tcW w:w="5000" w:type="pct"/>
            <w:vMerge w:val="restart"/>
            <w:vAlign w:val="center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 (при наличии)</w:t>
            </w:r>
          </w:p>
          <w:p w:rsidR="001C617E" w:rsidRPr="001C617E" w:rsidRDefault="001C617E" w:rsidP="001C61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ИНН:________________________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ОГРН: 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нахождения (при наличии):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телефона: 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rPr>
          <w:trHeight w:val="629"/>
        </w:trPr>
        <w:tc>
          <w:tcPr>
            <w:tcW w:w="5000" w:type="pct"/>
            <w:vMerge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rPr>
          <w:trHeight w:val="276"/>
        </w:trPr>
        <w:tc>
          <w:tcPr>
            <w:tcW w:w="5000" w:type="pct"/>
            <w:vMerge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</w:t>
      </w:r>
      <w:bookmarkStart w:id="2" w:name="OLE_LINK29"/>
      <w:bookmarkStart w:id="3" w:name="OLE_LINK30"/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__________________________,</w:t>
      </w:r>
      <w:bookmarkEnd w:id="2"/>
      <w:bookmarkEnd w:id="3"/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 следующие документы: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1C617E" w:rsidRPr="001C617E" w:rsidTr="00AF7D3B">
        <w:tc>
          <w:tcPr>
            <w:tcW w:w="467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4" w:name="OLE_LINK33"/>
            <w:bookmarkStart w:id="5" w:name="OLE_LINK34"/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6" w:name="OLE_LINK23"/>
            <w:bookmarkStart w:id="7" w:name="OLE_LINK24"/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  <w:bookmarkEnd w:id="6"/>
            <w:bookmarkEnd w:id="7"/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8" w:name="OLE_LINK11"/>
            <w:bookmarkStart w:id="9" w:name="OLE_LINK12"/>
            <w:bookmarkEnd w:id="4"/>
            <w:bookmarkEnd w:id="5"/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1C617E" w:rsidRPr="001C617E" w:rsidTr="00AF7D3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8"/>
      <w:bookmarkEnd w:id="9"/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10" w:name="OLE_LINK41"/>
            <w:bookmarkStart w:id="11" w:name="OLE_LINK42"/>
            <w:r w:rsidRPr="001C61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  <w:bookmarkEnd w:id="10"/>
            <w:bookmarkEnd w:id="11"/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1C617E" w:rsidRPr="001C617E" w:rsidTr="00AF7D3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 «Предоставление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» (для физических лиц)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(ФИО (отчество - при наличии) физического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 сдал(-а), а специалист __________________________,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Республики Башкортостан</w:t>
      </w:r>
      <w:r w:rsidRPr="001C617E">
        <w:rPr>
          <w:rFonts w:ascii="Times New Roman" w:eastAsia="Calibri" w:hAnsi="Times New Roman" w:cs="Times New Roman"/>
          <w:sz w:val="24"/>
          <w:szCs w:val="24"/>
        </w:rPr>
        <w:t>», следующие документы: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1C617E" w:rsidRPr="001C617E" w:rsidTr="00AF7D3B">
        <w:tc>
          <w:tcPr>
            <w:tcW w:w="467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US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1C617E" w:rsidRPr="001C617E" w:rsidTr="00AF7D3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 «Предоставление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» (для индивидуальных предпринимателей)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 сдал(-а), а специалист ________________________________,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Республики Башкортостан</w:t>
      </w:r>
      <w:r w:rsidRPr="001C617E">
        <w:rPr>
          <w:rFonts w:ascii="Times New Roman" w:eastAsia="Calibri" w:hAnsi="Times New Roman" w:cs="Times New Roman"/>
          <w:sz w:val="24"/>
          <w:szCs w:val="24"/>
        </w:rPr>
        <w:t>», следующие документы: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1C617E" w:rsidRPr="001C617E" w:rsidTr="00AF7D3B">
        <w:tc>
          <w:tcPr>
            <w:tcW w:w="467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1C617E" w:rsidRPr="001C617E" w:rsidTr="00AF7D3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№3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«Предоставление разрешения на отклонение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C617E">
        <w:rPr>
          <w:rFonts w:ascii="Times New Roman" w:eastAsia="Calibri" w:hAnsi="Times New Roman" w:cs="Times New Roman"/>
          <w:b/>
        </w:rPr>
        <w:t>Форма согласия на обработку персональных данных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C617E" w:rsidRPr="001C617E" w:rsidRDefault="001C617E" w:rsidP="001C617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Главе Администрации_____________________________</w:t>
      </w:r>
    </w:p>
    <w:p w:rsidR="001C617E" w:rsidRPr="001C617E" w:rsidRDefault="001C617E" w:rsidP="001C617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(указывается полное наименование должности и ФИО)</w:t>
      </w:r>
    </w:p>
    <w:p w:rsidR="001C617E" w:rsidRPr="001C617E" w:rsidRDefault="001C617E" w:rsidP="001C617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от ______________________________________________</w:t>
      </w:r>
    </w:p>
    <w:p w:rsidR="001C617E" w:rsidRPr="001C617E" w:rsidRDefault="001C617E" w:rsidP="001C617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(фамилия, имя, отчество – при наличии)</w:t>
      </w:r>
    </w:p>
    <w:p w:rsidR="001C617E" w:rsidRPr="001C617E" w:rsidRDefault="001C617E" w:rsidP="001C617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 xml:space="preserve">проживающего(ей) по адресу: ______________________, </w:t>
      </w:r>
    </w:p>
    <w:p w:rsidR="001C617E" w:rsidRPr="001C617E" w:rsidRDefault="001C617E" w:rsidP="001C617E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контактный телефон ______________________________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ЗАЯВЛЕНИЕ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о согласии на обработку персональных данных лиц, не являющихся заявителями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>Я, ____________________________________________________________________________</w:t>
      </w:r>
    </w:p>
    <w:p w:rsidR="001C617E" w:rsidRPr="001C617E" w:rsidRDefault="001C617E" w:rsidP="001C61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1C617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полностью, отчетство – при наличии)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 xml:space="preserve">паспорт: серия ______ номер _______________ дата выдачи: «____»__________________20___г. 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>кем выдан_________________________________________________________________________________</w:t>
      </w:r>
    </w:p>
    <w:p w:rsidR="001C617E" w:rsidRPr="001C617E" w:rsidRDefault="001C617E" w:rsidP="001C617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член семьи заявителя * ________________________________________________________________</w:t>
      </w:r>
    </w:p>
    <w:p w:rsidR="001C617E" w:rsidRPr="001C617E" w:rsidRDefault="001C617E" w:rsidP="001C617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согласен (на) на обработку моих персональных данных и персональных данных моих несовершеннолетних детей (опекаемых, подопечных)______________________________________</w:t>
      </w:r>
    </w:p>
    <w:p w:rsidR="001C617E" w:rsidRPr="001C617E" w:rsidRDefault="001C617E" w:rsidP="001C617E">
      <w:pPr>
        <w:tabs>
          <w:tab w:val="left" w:pos="448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(фамилия, имя, отчество – при наличии)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lastRenderedPageBreak/>
        <w:t>Администрацией, иными органами и организациями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фамилия, имя, отчество – при наличии;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дата рождения;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адрес места жительства;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реквизиты документа, дающего право на получение муниципальной услуги ______________;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en-US"/>
        </w:rPr>
      </w:pPr>
      <w:r w:rsidRPr="001C617E">
        <w:rPr>
          <w:rFonts w:ascii="Times New Roman" w:eastAsia="Calibri" w:hAnsi="Times New Roman" w:cs="Times New Roman"/>
        </w:rPr>
        <w:t>идентификационный номер налогоплательщика (ИНН);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C61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«_____»___________20___г. _____________/_______________________________________/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    подпись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расшифровка подписи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Принял: «____»__________20___г. __________________/________/ ___________________/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      должность специалиста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      расшифровка подписи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«нет».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«Предоставление разрешения на отклонение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(для юридических лиц)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ОГРН: 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 № 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допущенная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1C617E" w:rsidRPr="001C617E" w:rsidTr="00AF7D3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М.П.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(для физических лиц)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lastRenderedPageBreak/>
        <w:t>(наименование Администрации, Уполномоченного органа)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(ФИО,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(указывается допущенная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    __________________    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(подпись)   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 (для индивидуальных предпринимателей)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Заявитель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ИНН:_________________________________________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ОГРН: 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нахождения:________________________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    ________________    ________________________________________</w:t>
      </w:r>
    </w:p>
    <w:p w:rsidR="001C617E" w:rsidRPr="001C617E" w:rsidRDefault="001C617E" w:rsidP="001C617E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(должность)                           (подпись)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Default="001C617E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C617E" w:rsidSect="008069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27" w:rsidRDefault="00775E27" w:rsidP="00DA2A82">
      <w:pPr>
        <w:spacing w:after="0" w:line="240" w:lineRule="auto"/>
      </w:pPr>
      <w:r>
        <w:separator/>
      </w:r>
    </w:p>
  </w:endnote>
  <w:endnote w:type="continuationSeparator" w:id="0">
    <w:p w:rsidR="00775E27" w:rsidRDefault="00775E27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27" w:rsidRDefault="00775E27" w:rsidP="00DA2A82">
      <w:pPr>
        <w:spacing w:after="0" w:line="240" w:lineRule="auto"/>
      </w:pPr>
      <w:r>
        <w:separator/>
      </w:r>
    </w:p>
  </w:footnote>
  <w:footnote w:type="continuationSeparator" w:id="0">
    <w:p w:rsidR="00775E27" w:rsidRDefault="00775E27" w:rsidP="00DA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A0CEC"/>
    <w:multiLevelType w:val="multilevel"/>
    <w:tmpl w:val="D3167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E1B63"/>
    <w:multiLevelType w:val="hybridMultilevel"/>
    <w:tmpl w:val="986CE82A"/>
    <w:lvl w:ilvl="0" w:tplc="5FE09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97DE8"/>
    <w:multiLevelType w:val="hybridMultilevel"/>
    <w:tmpl w:val="F79A7E12"/>
    <w:lvl w:ilvl="0" w:tplc="5FE098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82278"/>
    <w:multiLevelType w:val="multilevel"/>
    <w:tmpl w:val="0EB82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4"/>
  </w:num>
  <w:num w:numId="5">
    <w:abstractNumId w:val="20"/>
  </w:num>
  <w:num w:numId="6">
    <w:abstractNumId w:val="16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8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1C617E"/>
    <w:rsid w:val="001F37FE"/>
    <w:rsid w:val="00344395"/>
    <w:rsid w:val="005F4F91"/>
    <w:rsid w:val="00660822"/>
    <w:rsid w:val="007058B6"/>
    <w:rsid w:val="007231B1"/>
    <w:rsid w:val="00775E27"/>
    <w:rsid w:val="0078555F"/>
    <w:rsid w:val="0080696E"/>
    <w:rsid w:val="00822A33"/>
    <w:rsid w:val="00876E38"/>
    <w:rsid w:val="008D11D4"/>
    <w:rsid w:val="00917ACA"/>
    <w:rsid w:val="009B42D5"/>
    <w:rsid w:val="009E4EFD"/>
    <w:rsid w:val="009E71C5"/>
    <w:rsid w:val="00AF50D8"/>
    <w:rsid w:val="00B01F70"/>
    <w:rsid w:val="00B60C0D"/>
    <w:rsid w:val="00BF1B66"/>
    <w:rsid w:val="00C67A6E"/>
    <w:rsid w:val="00CF5EA4"/>
    <w:rsid w:val="00DA2A82"/>
    <w:rsid w:val="00E033D6"/>
    <w:rsid w:val="00ED39B6"/>
    <w:rsid w:val="00F0428A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3291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uiPriority w:val="9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DA2A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">
    <w:name w:val="Body Text Indent 3"/>
    <w:basedOn w:val="a"/>
    <w:link w:val="30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C617E"/>
  </w:style>
  <w:style w:type="table" w:customStyle="1" w:styleId="24">
    <w:name w:val="Сетка таблицы2"/>
    <w:basedOn w:val="a1"/>
    <w:next w:val="a3"/>
    <w:uiPriority w:val="59"/>
    <w:rsid w:val="001C61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lau-elga04sp.ru" TargetMode="External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hlau-elga04sp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44</Pages>
  <Words>19226</Words>
  <Characters>109592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2020-01-21T12:07:00Z</cp:lastPrinted>
  <dcterms:created xsi:type="dcterms:W3CDTF">2018-04-05T07:02:00Z</dcterms:created>
  <dcterms:modified xsi:type="dcterms:W3CDTF">2020-02-11T07:32:00Z</dcterms:modified>
</cp:coreProperties>
</file>